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модул: Глобалне и стратешке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Стратешко мишљење и спољна политика Србије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Милан Крстић,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доцент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 Марко Дашић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представља упознавање студената са кључним карактеристикама стратешког промишљања у спољној политици Србије од Српске револуције почетком 19. века до данашњег периода. Студенти ће на уводним предавањима бити упознати са основним теоријским поставкама концепта стратешког мишљења у науци о међународним односима, док ће у другом блоку предавања бити упознати са историјском генезом развоја стратешке мисли у спољној политици Србије и Југославије у претходна два века. Трећи блок предавања има за циљ да упозна студенте са актуелним дилемама стратешког позиционирања Србије у савременом међународном поретку.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бити оспособљени за самостално праћење, разумевање, објашњење и критичку анализу стратешког промишљања у спољној политици Србије. Студенти ће бити оспособљени за самостало спровођење истраживања стратешког позиционирања Србије узимајући у обзир теоријске поставке спољнополитичке анализе, међународне политике и геополитике. Осим општих исхода којима се реализацијом наставе на предмету тежи, студенти ће стећи и следећа потребна знања и вештине: 1) способност сумирања историјског тока развоја стратешког мишљења Србије и Југославије од 1804. године до данас; 2) подробно познавање геополитичких, геоекономских, идентитетских, идеосинкратичких и других одредница стратешког позиционирања Србије; 3) препознавање релевантних актера и њихових интереса у процесу стратешког промишљања у Србији; 5) разумевање и критичка анализа процеса креирања циљева у спољној политици Србије; 6) развијене вештине академског и стручног писања о стратешком мишљењу и спољној политици Србије.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 Посебност стратегије спољне политике: одређење, карактеристике и однос са сродним концептима; 2) Међународни и унутрашњи контекст стратешког мишљења и стварања стратегије; 3) Циљеви, средства и државништво: успостављање стратешке равнотеже; 4) Стратешко мишљење и стратешка култура Србије кроз историју и савременост; 5) Дипломатска борба Србије за независност: побуњени пашалук и зачеци стратешког мишљења; 6) Спољна политика вазалне кнежевине: да ли је Начертаније први спољнополитички стратешки документ?; 7) Берлински конгрес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post festum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спољна политика почиње на границама; 8) Поглед унатраг: да ли мала држава у потрази за независношћу може имати стратегију спољне политике?; 9) Ковачи стратегије спољне политике Краљевине Југославије између два светска рата; 10) Од „ударне песнице комунизма” до клина у комунистичком блоку и одржавање на површини: стратегија међународног позиционирања и опстанка после Другог светског рата; 11) Активна мирољубива коегзистенција и политика несврстаности као стратешко опредељење Југославије од 1960их до краја 1980их година 12) Вредновање стратешког мишљења Србије за време југословенске кризе 1990их; 13) Стигма деведесетих и стратешко усмерење Србије после 2000. године; 14) Постоји ли стратегија спољне политике Србије после 2000. године? 15) Стратешко мишљење Србије у наставку 21. века: изазови и предвиђања;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 биће реализована у форми вежби. На часовима практичне наставе биће подстицани студенти да сами истражују, представљају усмено своје налазе и дебатују о важним темама у вези са стратешким мишљењем у спољној политици. Теме које ће се обрађивати на вежбама су: 1) личности које су обликовале спољнополитичку историју Србије XIX столећа; 2) кључни документи за стратешко усмерење Србије  XIX столећа; 3) личности које су обликовале спољнополитичку историју Србије и Југославије ХХ столећа; 4) кључни документи за стратешко усмерење Србије и Југославије XX столећа; 5) кључни стратешки документи Републике Србије у 21. веку; 6) како се пишу стратешки документи и шта све треба да садрже?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Основна: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Богдан Љ. Поповић,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Дипломатска историја Србије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Завод за уџбенике, Београд, 2010.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Наташа Драгојовић, др Станислав Сретеновић, др Драган Ђукановић, мр Драган Живојиновић,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Спољна политика Србије: Стратегије и документа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друго издање, Европски покрет у Србији, 2011.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Едита Стојић-Карановић, Слободан Јанковић (ур.),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Елементи стратегије спољне политике Србије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Институт за међународну политику и привреду, Београд, 2008.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Terry L. Deibel,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Foreign Affairs Strategy: Logic for American Statecraft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Cambridge University Press, Cambridge, New York, 2007.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Драган Р. Симић,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Светска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Факултет политичких наука, Чигоја штампа, Београд, 2009. стр. 149-190.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Допунска: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Thierry Balzacq, Peter Dombrowski, Simon Reich (eds),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Comparative Grand Strategy: A Framework and Cases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Oxford University Press, Oxford, 2019.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Војно дело: интердисциплинарни научни часопис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бројеви посвећени стратешкој култури (8/2019 и 4/2020);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Душко Лопандић, ”Од Гарашанина до Миловановића: педесет година геостратешког промишљања у Србији XIX века”,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Међународна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год. LXI, бр. 1137, 2010, стр. 69-83.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Милан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Крстић, 2016. „Спољнополитичка мисао Милована Миловановића: Да ли је реч о теорији спољне политике?“,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Међународна политика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 год. LXVII, бр. 1161, 2016, стр. 50-66.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5. Срђан Мићић,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Од бирократије до дипломатије: историја југословенске дипломатске службе 1918-1939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Институт за новију историју Србије, Београд, 2018.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6. Чедомир Попов, Драгољуб Р. Живојиновић, Слободан Г. Марковић,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Два века модерне српске дипломатије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Балканолошки институт САНУ, Институт за европске студије, Београд, 2013.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7. Душко Лопандић,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Послужити своме драгом отечеству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- из историје дипломатије Србије 1804-1914.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Службени гласник, Београд, 2010.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8. Чедомиљ Мијатовић,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Успомене балканског дипломате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РТС издавачка делатност, Београд, 2017.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9. Прота Матеја Ненадовић,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Мемоари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Portalibris, Београд, 2017.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10. Милош Црњански,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Дипломатски извештаји од 1936. до 1941.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22222"/>
                <w:sz w:val="20"/>
                <w:szCs w:val="20"/>
                <w:highlight w:val="white"/>
                <w:vertAlign w:val="baseline"/>
                <w:rtl w:val="0"/>
              </w:rPr>
              <w:t xml:space="preserve">, Catena Mundi, Београд, 2019.</w:t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семинари, дискусије, семинарски рад.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семинарски рад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CNYNTWjRBRQbLapWO3zBfr1Ucw==">AMUW2mW7W2itJYHwuCKPd6i6FEtwUDq8Al4R2xIpMFzMCFoC49ngrpf0rAdYWB0K21y0gYoRqtgzNEweiQFKi/qGRXvJF6e/KCkNNQSwRW+gjOx1sOYhcnM=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2021-05-10T11:41:00Z</dcterms:created>
  <dc:creator>ivana.sunderic</dc:creator>
</cp:coreProperties>
</file>